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09" w:rsidRDefault="007F7109" w:rsidP="007F7109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8D" w:rsidRDefault="0075328D" w:rsidP="007F7109">
      <w:pPr>
        <w:jc w:val="center"/>
      </w:pPr>
    </w:p>
    <w:p w:rsidR="007F7109" w:rsidRDefault="007F7109" w:rsidP="007F71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7F7109" w:rsidRDefault="007F7109" w:rsidP="007F710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F7109" w:rsidRDefault="007F7109" w:rsidP="007F710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7F7109" w:rsidRDefault="007F7109" w:rsidP="007F7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BB411E" w:rsidRDefault="00BB411E" w:rsidP="007F7109">
      <w:pPr>
        <w:jc w:val="center"/>
        <w:rPr>
          <w:b/>
          <w:sz w:val="32"/>
          <w:szCs w:val="32"/>
        </w:rPr>
      </w:pPr>
    </w:p>
    <w:p w:rsidR="00BB411E" w:rsidRPr="00BB411E" w:rsidRDefault="00EF45F6" w:rsidP="00BB411E">
      <w:pPr>
        <w:rPr>
          <w:sz w:val="24"/>
          <w:szCs w:val="24"/>
        </w:rPr>
      </w:pPr>
      <w:r w:rsidRPr="00BB411E">
        <w:rPr>
          <w:sz w:val="24"/>
          <w:szCs w:val="24"/>
        </w:rPr>
        <w:t xml:space="preserve">От </w:t>
      </w:r>
      <w:r w:rsidR="00956F56">
        <w:rPr>
          <w:sz w:val="24"/>
          <w:szCs w:val="24"/>
        </w:rPr>
        <w:t>07.11.2022</w:t>
      </w:r>
      <w:r w:rsidR="00EC4457" w:rsidRPr="00BB411E">
        <w:rPr>
          <w:sz w:val="24"/>
          <w:szCs w:val="24"/>
        </w:rPr>
        <w:t>г.</w:t>
      </w:r>
      <w:r w:rsidR="00BB411E" w:rsidRPr="00BB411E">
        <w:rPr>
          <w:sz w:val="24"/>
          <w:szCs w:val="24"/>
        </w:rPr>
        <w:t xml:space="preserve"> </w:t>
      </w:r>
      <w:r w:rsidR="00BB411E">
        <w:rPr>
          <w:sz w:val="24"/>
          <w:szCs w:val="24"/>
        </w:rPr>
        <w:t xml:space="preserve">                                                                                                 </w:t>
      </w:r>
      <w:r w:rsidR="00BB411E" w:rsidRPr="00BB411E">
        <w:rPr>
          <w:sz w:val="24"/>
          <w:szCs w:val="24"/>
        </w:rPr>
        <w:t xml:space="preserve">№ </w:t>
      </w:r>
      <w:r w:rsidR="00956F56">
        <w:rPr>
          <w:sz w:val="24"/>
          <w:szCs w:val="24"/>
        </w:rPr>
        <w:t>170</w:t>
      </w:r>
    </w:p>
    <w:p w:rsidR="007F7109" w:rsidRPr="00BB411E" w:rsidRDefault="00EF45F6" w:rsidP="007F7109">
      <w:pPr>
        <w:rPr>
          <w:sz w:val="24"/>
          <w:szCs w:val="24"/>
        </w:rPr>
      </w:pPr>
      <w:r w:rsidRPr="00BB411E">
        <w:rPr>
          <w:sz w:val="24"/>
          <w:szCs w:val="24"/>
        </w:rPr>
        <w:t>г. Нижневартовск</w:t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  <w:r w:rsidRPr="00BB411E">
        <w:rPr>
          <w:sz w:val="24"/>
          <w:szCs w:val="24"/>
        </w:rPr>
        <w:tab/>
      </w:r>
    </w:p>
    <w:p w:rsidR="007F7109" w:rsidRPr="00BB411E" w:rsidRDefault="007F7109" w:rsidP="007F7109">
      <w:pPr>
        <w:spacing w:line="276" w:lineRule="auto"/>
        <w:ind w:right="5931"/>
        <w:rPr>
          <w:sz w:val="24"/>
          <w:szCs w:val="24"/>
        </w:rPr>
      </w:pPr>
      <w:bookmarkStart w:id="0" w:name="_GoBack"/>
      <w:bookmarkEnd w:id="0"/>
    </w:p>
    <w:p w:rsidR="00D529F3" w:rsidRDefault="00D529F3" w:rsidP="007F7109">
      <w:pPr>
        <w:spacing w:line="276" w:lineRule="auto"/>
        <w:ind w:right="5931"/>
      </w:pPr>
    </w:p>
    <w:p w:rsidR="007F7109" w:rsidRPr="002B0C5E" w:rsidRDefault="007F7109" w:rsidP="003E4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  <w:r w:rsidR="00D529F3">
        <w:rPr>
          <w:rFonts w:ascii="Times New Roman" w:hAnsi="Times New Roman" w:cs="Times New Roman"/>
          <w:sz w:val="28"/>
          <w:szCs w:val="28"/>
        </w:rPr>
        <w:t xml:space="preserve">от </w:t>
      </w:r>
      <w:r w:rsidR="00275421">
        <w:rPr>
          <w:rFonts w:ascii="Times New Roman" w:hAnsi="Times New Roman" w:cs="Times New Roman"/>
          <w:sz w:val="28"/>
          <w:szCs w:val="28"/>
        </w:rPr>
        <w:t>08.12.2016</w:t>
      </w:r>
      <w:r w:rsidRPr="007F710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5421">
        <w:rPr>
          <w:rFonts w:ascii="Times New Roman" w:hAnsi="Times New Roman" w:cs="Times New Roman"/>
          <w:sz w:val="28"/>
          <w:szCs w:val="28"/>
        </w:rPr>
        <w:t>170</w:t>
      </w:r>
      <w:r w:rsidR="005B56DD">
        <w:rPr>
          <w:rFonts w:ascii="Times New Roman" w:hAnsi="Times New Roman" w:cs="Times New Roman"/>
          <w:sz w:val="28"/>
          <w:szCs w:val="28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</w:rPr>
        <w:t xml:space="preserve">«О Порядке санкционирования оплаты денежных обязательств </w:t>
      </w:r>
      <w:r w:rsidR="00275421">
        <w:rPr>
          <w:rFonts w:ascii="Times New Roman" w:hAnsi="Times New Roman" w:cs="Times New Roman"/>
          <w:sz w:val="28"/>
          <w:szCs w:val="28"/>
        </w:rPr>
        <w:t>получателей средств бюджета района и главных администраторов источников финансирования дефицита бюджета Нижневартовского района</w:t>
      </w:r>
      <w:r w:rsidRPr="00367AF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7118AA" w:rsidRDefault="007F7109" w:rsidP="006A5E22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F7109" w:rsidRPr="00C20CCE" w:rsidRDefault="005947D1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В соотве</w:t>
      </w:r>
      <w:r w:rsidR="00D91A52">
        <w:rPr>
          <w:rFonts w:ascii="Times New Roman" w:hAnsi="Times New Roman" w:cs="Times New Roman"/>
          <w:sz w:val="28"/>
          <w:szCs w:val="28"/>
        </w:rPr>
        <w:t xml:space="preserve">тствии со статьями 219, 219.2 </w:t>
      </w:r>
      <w:r w:rsidRPr="002B0C5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91A52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п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р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и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1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а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з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ы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в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а</w:t>
      </w:r>
      <w:r w:rsidR="00B33111">
        <w:rPr>
          <w:rFonts w:ascii="Times New Roman" w:hAnsi="Times New Roman" w:cs="Times New Roman"/>
          <w:sz w:val="28"/>
          <w:szCs w:val="28"/>
        </w:rPr>
        <w:t xml:space="preserve"> </w:t>
      </w:r>
      <w:r w:rsidR="009B013D">
        <w:rPr>
          <w:rFonts w:ascii="Times New Roman" w:hAnsi="Times New Roman" w:cs="Times New Roman"/>
          <w:sz w:val="28"/>
          <w:szCs w:val="28"/>
        </w:rPr>
        <w:t>ю:</w:t>
      </w:r>
    </w:p>
    <w:p w:rsidR="007F7109" w:rsidRPr="002B0C5E" w:rsidRDefault="00850E45" w:rsidP="004C6AC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11E" w:rsidRDefault="007E0F19" w:rsidP="00BB411E">
      <w:pPr>
        <w:pStyle w:val="ConsPlusTitle"/>
        <w:widowControl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421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F85E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75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в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 xml:space="preserve"> приложение к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>у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департа</w:t>
      </w:r>
      <w:r w:rsidR="009B013D">
        <w:rPr>
          <w:rFonts w:ascii="Times New Roman" w:hAnsi="Times New Roman" w:cs="Times New Roman"/>
          <w:b w:val="0"/>
          <w:sz w:val="28"/>
          <w:szCs w:val="28"/>
        </w:rPr>
        <w:t xml:space="preserve">мента финансов от 08.12.2016г. № 170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«О Порядке санкционирования оплаты денежных обязательств получателей средств бюджета района и главных администраторов источников финансирования дефицита бюджета Нижневартовского района»</w:t>
      </w:r>
      <w:r w:rsidR="003852C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 w:rsidR="00BB41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413B" w:rsidRDefault="008D413B" w:rsidP="000656AE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606AEE" w:rsidRDefault="003D3C24" w:rsidP="001D5544">
      <w:pPr>
        <w:pStyle w:val="ConsPlusNormal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56AE">
        <w:rPr>
          <w:rFonts w:ascii="Times New Roman" w:hAnsi="Times New Roman" w:cs="Times New Roman"/>
          <w:sz w:val="28"/>
          <w:szCs w:val="28"/>
        </w:rPr>
        <w:t xml:space="preserve">бзац 1 изложить </w:t>
      </w:r>
      <w:r w:rsidR="000656AE" w:rsidRPr="00606AEE">
        <w:rPr>
          <w:rFonts w:ascii="Times New Roman" w:hAnsi="Times New Roman" w:cs="Times New Roman"/>
          <w:sz w:val="28"/>
          <w:szCs w:val="28"/>
        </w:rPr>
        <w:t xml:space="preserve">в </w:t>
      </w:r>
      <w:r w:rsidR="00606AEE" w:rsidRPr="00606AEE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0656A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656AE" w:rsidRDefault="000656AE" w:rsidP="008D4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Полномочиями Департамента финансов при санкционировании операций являются:»</w:t>
      </w:r>
      <w:r w:rsidR="008D413B">
        <w:rPr>
          <w:rFonts w:ascii="Times New Roman" w:hAnsi="Times New Roman" w:cs="Times New Roman"/>
          <w:sz w:val="28"/>
          <w:szCs w:val="28"/>
        </w:rPr>
        <w:t>;</w:t>
      </w:r>
    </w:p>
    <w:p w:rsidR="00606AEE" w:rsidRDefault="00F17D2F" w:rsidP="001D5544">
      <w:pPr>
        <w:pStyle w:val="ConsPlusNormal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7E5D12">
        <w:rPr>
          <w:rFonts w:ascii="Times New Roman" w:hAnsi="Times New Roman" w:cs="Times New Roman"/>
          <w:sz w:val="28"/>
          <w:szCs w:val="28"/>
        </w:rPr>
        <w:t>:</w:t>
      </w:r>
      <w:r w:rsidR="008D4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12" w:rsidRPr="008D413B" w:rsidRDefault="007E5D12" w:rsidP="008D41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13B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«контроль за соответствием информации о денежном обязательстве информации, указанной в распоряжении для оплаты денежного обязательства и информации о поставленном на учет соответствующем бюджетном обязательстве»</w:t>
      </w:r>
      <w:r w:rsidR="008D41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413B" w:rsidRDefault="008D413B" w:rsidP="00CA523A">
      <w:pPr>
        <w:pStyle w:val="a3"/>
        <w:widowControl/>
        <w:numPr>
          <w:ilvl w:val="1"/>
          <w:numId w:val="9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4: </w:t>
      </w:r>
    </w:p>
    <w:p w:rsidR="00606AEE" w:rsidRDefault="008D413B" w:rsidP="001D5544">
      <w:pPr>
        <w:pStyle w:val="a3"/>
        <w:widowControl/>
        <w:numPr>
          <w:ilvl w:val="2"/>
          <w:numId w:val="9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F06262" w:rsidRPr="00CA523A">
        <w:rPr>
          <w:rFonts w:eastAsiaTheme="minorHAnsi"/>
          <w:sz w:val="28"/>
          <w:szCs w:val="28"/>
          <w:lang w:eastAsia="en-US"/>
        </w:rPr>
        <w:t xml:space="preserve">бзац 2 </w:t>
      </w:r>
      <w:r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606AEE">
        <w:rPr>
          <w:bCs/>
          <w:sz w:val="28"/>
          <w:szCs w:val="28"/>
        </w:rPr>
        <w:t>следующей</w:t>
      </w:r>
      <w:r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F06262" w:rsidRDefault="00F06262" w:rsidP="008D413B">
      <w:pPr>
        <w:pStyle w:val="a3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A523A">
        <w:rPr>
          <w:rFonts w:eastAsiaTheme="minorHAnsi"/>
          <w:sz w:val="28"/>
          <w:szCs w:val="28"/>
          <w:lang w:eastAsia="en-US"/>
        </w:rPr>
        <w:t>«в соответствии с приказом Федерального казначейства от 13.05.2020 №20н «Об утверждении правил организации и функционирования системы казначейских платежей»</w:t>
      </w:r>
      <w:r w:rsidR="00CA523A">
        <w:rPr>
          <w:rFonts w:eastAsiaTheme="minorHAnsi"/>
          <w:sz w:val="28"/>
          <w:szCs w:val="28"/>
          <w:lang w:eastAsia="en-US"/>
        </w:rPr>
        <w:t>;</w:t>
      </w:r>
    </w:p>
    <w:p w:rsidR="00606AEE" w:rsidRPr="001D5544" w:rsidRDefault="00F06262" w:rsidP="001D5544">
      <w:pPr>
        <w:pStyle w:val="a3"/>
        <w:widowControl/>
        <w:numPr>
          <w:ilvl w:val="2"/>
          <w:numId w:val="9"/>
        </w:numPr>
        <w:jc w:val="both"/>
        <w:rPr>
          <w:rFonts w:eastAsiaTheme="minorHAnsi"/>
          <w:sz w:val="28"/>
          <w:szCs w:val="28"/>
          <w:lang w:eastAsia="en-US"/>
        </w:rPr>
      </w:pPr>
      <w:r w:rsidRPr="001D5544">
        <w:rPr>
          <w:sz w:val="28"/>
          <w:szCs w:val="28"/>
        </w:rPr>
        <w:t xml:space="preserve">абзац 3 </w:t>
      </w:r>
      <w:r w:rsidRPr="001D5544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606AEE" w:rsidRPr="001D5544">
        <w:rPr>
          <w:bCs/>
          <w:sz w:val="28"/>
          <w:szCs w:val="28"/>
        </w:rPr>
        <w:t>следующей</w:t>
      </w:r>
      <w:r w:rsidRPr="001D5544"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0656AE" w:rsidRDefault="00F06262" w:rsidP="000656AE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п</w:t>
      </w:r>
      <w:r w:rsidRPr="00B95AFF">
        <w:rPr>
          <w:sz w:val="28"/>
          <w:szCs w:val="28"/>
        </w:rPr>
        <w:t xml:space="preserve">одписание направляемых документов в соответствии с </w:t>
      </w:r>
      <w:r>
        <w:rPr>
          <w:sz w:val="28"/>
          <w:szCs w:val="28"/>
        </w:rPr>
        <w:t>карточкой образцов подписей;»</w:t>
      </w:r>
      <w:r w:rsidR="00CA523A">
        <w:rPr>
          <w:sz w:val="28"/>
          <w:szCs w:val="28"/>
        </w:rPr>
        <w:t>;</w:t>
      </w:r>
    </w:p>
    <w:p w:rsidR="00606AEE" w:rsidRDefault="008D413B" w:rsidP="001D5544">
      <w:pPr>
        <w:pStyle w:val="a3"/>
        <w:widowControl/>
        <w:numPr>
          <w:ilvl w:val="2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абзацем следующего содержания: </w:t>
      </w:r>
    </w:p>
    <w:p w:rsidR="008D413B" w:rsidRPr="00CA523A" w:rsidRDefault="008D413B" w:rsidP="008D413B">
      <w:pPr>
        <w:pStyle w:val="a3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«Санкционирование платежных поручений на осуществление расходов на оплату труда, начислений на выплаты по оплате труда осуществляется на наличие достаточного остатка лимитов бюджетных обязательств, объемов финансирования (остатков средств на лицевом счете)».</w:t>
      </w:r>
    </w:p>
    <w:p w:rsidR="008D413B" w:rsidRDefault="000656AE" w:rsidP="000656A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188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D413B">
        <w:rPr>
          <w:sz w:val="28"/>
          <w:szCs w:val="28"/>
        </w:rPr>
        <w:t>в пункте 6:</w:t>
      </w:r>
    </w:p>
    <w:p w:rsidR="00005D77" w:rsidRDefault="001D5544" w:rsidP="000656A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005D77" w:rsidRPr="00005D77">
        <w:rPr>
          <w:sz w:val="28"/>
          <w:szCs w:val="28"/>
        </w:rPr>
        <w:t>абзацы 2,</w:t>
      </w:r>
      <w:r>
        <w:rPr>
          <w:sz w:val="28"/>
          <w:szCs w:val="28"/>
        </w:rPr>
        <w:t xml:space="preserve"> </w:t>
      </w:r>
      <w:r w:rsidR="00005D77" w:rsidRPr="00005D77">
        <w:rPr>
          <w:sz w:val="28"/>
          <w:szCs w:val="28"/>
        </w:rPr>
        <w:t>3 дополнить словами «и (или) документ о приемке»</w:t>
      </w:r>
      <w:r w:rsidR="00CA523A">
        <w:rPr>
          <w:sz w:val="28"/>
          <w:szCs w:val="28"/>
        </w:rPr>
        <w:t>;</w:t>
      </w:r>
    </w:p>
    <w:p w:rsidR="00606AEE" w:rsidRDefault="001D5544" w:rsidP="008D4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DA3E2B">
        <w:rPr>
          <w:rFonts w:ascii="Times New Roman" w:hAnsi="Times New Roman" w:cs="Times New Roman"/>
          <w:sz w:val="28"/>
          <w:szCs w:val="28"/>
        </w:rPr>
        <w:t xml:space="preserve">абзац 9 </w:t>
      </w:r>
      <w:r w:rsidR="00DA3E2B" w:rsidRPr="0097188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06AEE" w:rsidRPr="00971886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DA3E2B" w:rsidRPr="0097188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A3E2B">
        <w:rPr>
          <w:rFonts w:ascii="Times New Roman" w:hAnsi="Times New Roman" w:cs="Times New Roman"/>
          <w:sz w:val="28"/>
          <w:szCs w:val="28"/>
        </w:rPr>
        <w:t>:</w:t>
      </w:r>
      <w:r w:rsidR="008D4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86" w:rsidRDefault="00DA3E2B" w:rsidP="009718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13B">
        <w:rPr>
          <w:rFonts w:ascii="Times New Roman" w:hAnsi="Times New Roman" w:cs="Times New Roman"/>
          <w:sz w:val="28"/>
          <w:szCs w:val="28"/>
        </w:rPr>
        <w:t>«</w:t>
      </w:r>
      <w:r w:rsidR="0071450B" w:rsidRPr="008D413B">
        <w:rPr>
          <w:rFonts w:ascii="Times New Roman" w:hAnsi="Times New Roman" w:cs="Times New Roman"/>
          <w:sz w:val="28"/>
          <w:szCs w:val="28"/>
        </w:rPr>
        <w:t xml:space="preserve">при перечислении субсидий муниципальным бюджетным и автономным учреждениям района в соответствии </w:t>
      </w:r>
      <w:r w:rsidR="0071450B" w:rsidRPr="008D413B">
        <w:rPr>
          <w:rFonts w:ascii="Times New Roman" w:hAnsi="Times New Roman" w:cs="Times New Roman"/>
          <w:bCs/>
          <w:sz w:val="28"/>
          <w:szCs w:val="28"/>
        </w:rPr>
        <w:t xml:space="preserve">с абзацем вторым пункта 1 статьи 78.1 и пунктом 1 статьи 78.2 </w:t>
      </w:r>
      <w:r w:rsidR="0071450B" w:rsidRPr="008D413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– соглашение о предоставлении субсидии;</w:t>
      </w:r>
      <w:r w:rsidR="002A37B0" w:rsidRPr="008D413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A37B0" w:rsidRPr="008D413B">
        <w:rPr>
          <w:rFonts w:ascii="Times New Roman" w:hAnsi="Times New Roman" w:cs="Times New Roman"/>
          <w:bCs/>
          <w:sz w:val="28"/>
          <w:szCs w:val="28"/>
        </w:rPr>
        <w:t>с абзацем первым пункта 1 статьи 78.1</w:t>
      </w:r>
      <w:r w:rsidR="002A37B0" w:rsidRPr="008D4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финансовое обеспечение выполнения ими </w:t>
      </w:r>
      <w:r w:rsidR="00606AE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2A37B0" w:rsidRPr="008D4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– расчет потребности;»</w:t>
      </w:r>
      <w:r w:rsidR="008D41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413B" w:rsidRDefault="00971886" w:rsidP="009718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8D413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7:</w:t>
      </w:r>
    </w:p>
    <w:p w:rsidR="00CD2D93" w:rsidRPr="002A37B0" w:rsidRDefault="001D5544" w:rsidP="008D41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1.4.1. </w:t>
      </w:r>
      <w:r w:rsidR="00CD2D93" w:rsidRPr="002A37B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11 после слов «(КС-3),» дополнить словами: «</w:t>
      </w:r>
      <w:r w:rsidR="00CD2D93" w:rsidRPr="002A37B0">
        <w:rPr>
          <w:rFonts w:ascii="Times New Roman" w:hAnsi="Times New Roman" w:cs="Times New Roman"/>
          <w:sz w:val="28"/>
          <w:szCs w:val="28"/>
        </w:rPr>
        <w:t>акт о приемке выполненных работ (КС-2), и (или) документ о приемке,»</w:t>
      </w:r>
      <w:r w:rsidR="00CA523A" w:rsidRPr="002A37B0">
        <w:rPr>
          <w:rFonts w:ascii="Times New Roman" w:hAnsi="Times New Roman" w:cs="Times New Roman"/>
          <w:sz w:val="28"/>
          <w:szCs w:val="28"/>
        </w:rPr>
        <w:t>;</w:t>
      </w:r>
    </w:p>
    <w:p w:rsidR="00005D77" w:rsidRPr="008D413B" w:rsidRDefault="001D5544" w:rsidP="008D41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1.4.2. </w:t>
      </w:r>
      <w:r w:rsidR="00CD2D93" w:rsidRPr="008D413B">
        <w:rPr>
          <w:sz w:val="28"/>
          <w:szCs w:val="28"/>
        </w:rPr>
        <w:t>абзацы 3,</w:t>
      </w:r>
      <w:r w:rsidR="00CA523A" w:rsidRPr="008D413B">
        <w:rPr>
          <w:sz w:val="28"/>
          <w:szCs w:val="28"/>
        </w:rPr>
        <w:t xml:space="preserve"> </w:t>
      </w:r>
      <w:r w:rsidR="00CD2D93" w:rsidRPr="008D413B">
        <w:rPr>
          <w:sz w:val="28"/>
          <w:szCs w:val="28"/>
        </w:rPr>
        <w:t>12 исключить</w:t>
      </w:r>
      <w:r w:rsidR="00CA523A" w:rsidRPr="008D413B">
        <w:rPr>
          <w:sz w:val="28"/>
          <w:szCs w:val="28"/>
        </w:rPr>
        <w:t>;</w:t>
      </w:r>
      <w:r w:rsidR="00005D77" w:rsidRPr="008D413B">
        <w:rPr>
          <w:sz w:val="28"/>
          <w:szCs w:val="28"/>
        </w:rPr>
        <w:t xml:space="preserve"> </w:t>
      </w:r>
    </w:p>
    <w:p w:rsidR="002A37B0" w:rsidRPr="008D413B" w:rsidRDefault="001D5544" w:rsidP="008D41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1.4.3. </w:t>
      </w:r>
      <w:r w:rsidR="00502E03" w:rsidRPr="008D413B">
        <w:rPr>
          <w:rFonts w:eastAsiaTheme="minorHAnsi"/>
          <w:sz w:val="28"/>
          <w:szCs w:val="28"/>
          <w:lang w:eastAsia="en-US"/>
        </w:rPr>
        <w:t>в абзаце 17 слова «</w:t>
      </w:r>
      <w:r w:rsidR="00502E03" w:rsidRPr="008D413B">
        <w:rPr>
          <w:sz w:val="28"/>
          <w:szCs w:val="28"/>
        </w:rPr>
        <w:t xml:space="preserve">в соответствии с приложением № 72 к Порядку открытия и ведения лицевых счетов Департаментом финансов Ханты-Мансийского автономного округа-Югры, утвержденным приказом Департамента финансов от 30 декабря 2008 № 247-о» заменить словами «в соответствии с утвержденным Департаментом финансов ХМАО - Югры </w:t>
      </w:r>
      <w:hyperlink r:id="rId6" w:history="1">
        <w:r w:rsidR="00502E03" w:rsidRPr="008D413B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502E03" w:rsidRPr="008D413B">
        <w:rPr>
          <w:rFonts w:eastAsiaTheme="minorHAnsi"/>
          <w:sz w:val="28"/>
          <w:szCs w:val="28"/>
          <w:lang w:eastAsia="en-US"/>
        </w:rPr>
        <w:t xml:space="preserve"> санкционирования оплаты денежных обязательств получателей средств бюджета Ханты-Мансийского автономного округа - Югры и главных администраторов источников финансирования дефицита бюджета Ханты-Мансийского автономного округа – Югры»</w:t>
      </w:r>
      <w:r w:rsidR="008D413B">
        <w:rPr>
          <w:rFonts w:eastAsiaTheme="minorHAnsi"/>
          <w:sz w:val="28"/>
          <w:szCs w:val="28"/>
          <w:lang w:eastAsia="en-US"/>
        </w:rPr>
        <w:t>.</w:t>
      </w:r>
    </w:p>
    <w:p w:rsidR="007F6719" w:rsidRPr="00971886" w:rsidRDefault="007F6719" w:rsidP="00971886">
      <w:pPr>
        <w:pStyle w:val="a3"/>
        <w:widowControl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971886">
        <w:rPr>
          <w:bCs/>
          <w:sz w:val="28"/>
          <w:szCs w:val="28"/>
        </w:rPr>
        <w:t xml:space="preserve">пункт 14 изложить в </w:t>
      </w:r>
      <w:r w:rsidR="00606AEE" w:rsidRPr="00971886">
        <w:rPr>
          <w:bCs/>
          <w:sz w:val="28"/>
          <w:szCs w:val="28"/>
        </w:rPr>
        <w:t>следующей</w:t>
      </w:r>
      <w:r w:rsidRPr="00971886">
        <w:rPr>
          <w:bCs/>
          <w:sz w:val="28"/>
          <w:szCs w:val="28"/>
        </w:rPr>
        <w:t xml:space="preserve"> редакции:</w:t>
      </w:r>
    </w:p>
    <w:p w:rsidR="00CD2D93" w:rsidRPr="00195943" w:rsidRDefault="00672D50" w:rsidP="007F671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719">
        <w:rPr>
          <w:bCs/>
          <w:sz w:val="28"/>
          <w:szCs w:val="28"/>
        </w:rPr>
        <w:t>«</w:t>
      </w:r>
      <w:r w:rsidR="00CA523A" w:rsidRPr="007F6719">
        <w:rPr>
          <w:bCs/>
          <w:sz w:val="28"/>
          <w:szCs w:val="28"/>
        </w:rPr>
        <w:t xml:space="preserve">14. </w:t>
      </w:r>
      <w:r w:rsidRPr="007F6719">
        <w:rPr>
          <w:bCs/>
          <w:sz w:val="28"/>
          <w:szCs w:val="28"/>
        </w:rPr>
        <w:t xml:space="preserve">Прием документов в течение операционного дня производится в соответствии с Регламентом о порядке и условиях обмена расчетными документами и </w:t>
      </w:r>
      <w:proofErr w:type="gramStart"/>
      <w:r w:rsidR="00305611" w:rsidRPr="007F6719">
        <w:rPr>
          <w:bCs/>
          <w:sz w:val="28"/>
          <w:szCs w:val="28"/>
        </w:rPr>
        <w:t>информацией</w:t>
      </w:r>
      <w:r w:rsidR="00305611">
        <w:rPr>
          <w:bCs/>
          <w:sz w:val="28"/>
          <w:szCs w:val="28"/>
        </w:rPr>
        <w:t xml:space="preserve"> между департаментом финансов</w:t>
      </w:r>
      <w:proofErr w:type="gramEnd"/>
      <w:r w:rsidR="00195943">
        <w:rPr>
          <w:bCs/>
          <w:sz w:val="28"/>
          <w:szCs w:val="28"/>
        </w:rPr>
        <w:t xml:space="preserve"> и Клиентом, заключаемым в соответствии с </w:t>
      </w:r>
      <w:r w:rsidR="00195943" w:rsidRPr="00195943">
        <w:rPr>
          <w:sz w:val="28"/>
          <w:szCs w:val="28"/>
        </w:rPr>
        <w:t>утвержденным департаментом финансов района</w:t>
      </w:r>
      <w:r w:rsidR="00195943" w:rsidRPr="00195943">
        <w:rPr>
          <w:bCs/>
          <w:sz w:val="28"/>
          <w:szCs w:val="28"/>
        </w:rPr>
        <w:t xml:space="preserve"> </w:t>
      </w:r>
      <w:r w:rsidR="00195943" w:rsidRPr="00195943">
        <w:rPr>
          <w:sz w:val="28"/>
          <w:szCs w:val="28"/>
        </w:rPr>
        <w:t>порядком открытия и ведения лицевых счетов</w:t>
      </w:r>
      <w:r w:rsidR="00CA523A" w:rsidRPr="00195943">
        <w:rPr>
          <w:bCs/>
          <w:sz w:val="28"/>
          <w:szCs w:val="28"/>
        </w:rPr>
        <w:t>.</w:t>
      </w:r>
      <w:r w:rsidRPr="00195943">
        <w:rPr>
          <w:bCs/>
          <w:sz w:val="28"/>
          <w:szCs w:val="28"/>
        </w:rPr>
        <w:t>»</w:t>
      </w:r>
      <w:r w:rsidR="00CA523A" w:rsidRPr="00195943">
        <w:rPr>
          <w:bCs/>
          <w:sz w:val="28"/>
          <w:szCs w:val="28"/>
        </w:rPr>
        <w:t>.</w:t>
      </w:r>
    </w:p>
    <w:p w:rsidR="00DC0806" w:rsidRPr="00DC0806" w:rsidRDefault="008A3EF5" w:rsidP="00DC0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06">
        <w:rPr>
          <w:rFonts w:ascii="Times New Roman" w:hAnsi="Times New Roman" w:cs="Times New Roman"/>
          <w:sz w:val="28"/>
          <w:szCs w:val="28"/>
        </w:rPr>
        <w:t>2</w:t>
      </w:r>
      <w:r w:rsidR="007F7109" w:rsidRPr="00DC0806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его подписания</w:t>
      </w:r>
      <w:r w:rsidR="00DC0806" w:rsidRPr="00DC0806">
        <w:rPr>
          <w:rFonts w:ascii="Times New Roman" w:hAnsi="Times New Roman" w:cs="Times New Roman"/>
          <w:sz w:val="28"/>
          <w:szCs w:val="28"/>
        </w:rPr>
        <w:t>.</w:t>
      </w:r>
    </w:p>
    <w:p w:rsidR="007F7109" w:rsidRPr="002B0C5E" w:rsidRDefault="007F7109" w:rsidP="00DC0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0C5E">
        <w:rPr>
          <w:sz w:val="28"/>
          <w:szCs w:val="28"/>
        </w:rPr>
        <w:t xml:space="preserve"> </w:t>
      </w:r>
    </w:p>
    <w:p w:rsidR="007F7109" w:rsidRDefault="008A3EF5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109" w:rsidRPr="002B0C5E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r w:rsidR="00A35C3F" w:rsidRPr="002B0C5E">
        <w:rPr>
          <w:rFonts w:ascii="Times New Roman" w:hAnsi="Times New Roman" w:cs="Times New Roman"/>
          <w:sz w:val="28"/>
          <w:szCs w:val="28"/>
        </w:rPr>
        <w:t>Кокотеева</w:t>
      </w:r>
      <w:r w:rsidR="007F7109" w:rsidRPr="002B0C5E">
        <w:rPr>
          <w:rFonts w:ascii="Times New Roman" w:hAnsi="Times New Roman" w:cs="Times New Roman"/>
          <w:sz w:val="28"/>
          <w:szCs w:val="28"/>
        </w:rPr>
        <w:t>.</w:t>
      </w:r>
    </w:p>
    <w:p w:rsidR="00FF3DB9" w:rsidRPr="002B0C5E" w:rsidRDefault="00FF3DB9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109" w:rsidRDefault="007F7109" w:rsidP="004C6AC5">
      <w:pPr>
        <w:rPr>
          <w:sz w:val="28"/>
          <w:szCs w:val="28"/>
        </w:rPr>
      </w:pPr>
    </w:p>
    <w:p w:rsidR="007F7109" w:rsidRDefault="007371FB" w:rsidP="004C6AC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B56DD">
        <w:rPr>
          <w:sz w:val="28"/>
          <w:szCs w:val="28"/>
        </w:rPr>
        <w:t>и</w:t>
      </w:r>
      <w:r w:rsidR="007F7109" w:rsidRPr="002B0C5E">
        <w:rPr>
          <w:sz w:val="28"/>
          <w:szCs w:val="28"/>
        </w:rPr>
        <w:t>ректор</w:t>
      </w:r>
      <w:r w:rsidR="005B56DD">
        <w:rPr>
          <w:sz w:val="28"/>
          <w:szCs w:val="28"/>
        </w:rPr>
        <w:t xml:space="preserve"> </w:t>
      </w:r>
      <w:r w:rsidR="007F7109" w:rsidRPr="002B0C5E">
        <w:rPr>
          <w:sz w:val="28"/>
          <w:szCs w:val="28"/>
        </w:rPr>
        <w:t xml:space="preserve">департамента                                                                 </w:t>
      </w:r>
      <w:r w:rsidR="005B56DD">
        <w:rPr>
          <w:sz w:val="28"/>
          <w:szCs w:val="28"/>
        </w:rPr>
        <w:t xml:space="preserve"> </w:t>
      </w:r>
      <w:r w:rsidR="00D91A52">
        <w:rPr>
          <w:sz w:val="28"/>
          <w:szCs w:val="28"/>
        </w:rPr>
        <w:t xml:space="preserve"> </w:t>
      </w:r>
      <w:r w:rsidR="007F7109" w:rsidRPr="002B0C5E">
        <w:rPr>
          <w:sz w:val="28"/>
          <w:szCs w:val="28"/>
        </w:rPr>
        <w:t xml:space="preserve"> </w:t>
      </w:r>
      <w:r w:rsidR="005B56DD">
        <w:rPr>
          <w:sz w:val="28"/>
          <w:szCs w:val="28"/>
        </w:rPr>
        <w:t>В.М. Ефремова</w:t>
      </w:r>
    </w:p>
    <w:sectPr w:rsidR="007F7109" w:rsidSect="00FF3D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6D6"/>
    <w:multiLevelType w:val="hybridMultilevel"/>
    <w:tmpl w:val="D0500948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5354E"/>
    <w:multiLevelType w:val="hybridMultilevel"/>
    <w:tmpl w:val="F9CC8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9E1"/>
    <w:multiLevelType w:val="multilevel"/>
    <w:tmpl w:val="6B2A8B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3BC2C82"/>
    <w:multiLevelType w:val="hybridMultilevel"/>
    <w:tmpl w:val="89FE6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20F9"/>
    <w:multiLevelType w:val="hybridMultilevel"/>
    <w:tmpl w:val="71CE50C8"/>
    <w:lvl w:ilvl="0" w:tplc="02DC02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172AFD"/>
    <w:multiLevelType w:val="hybridMultilevel"/>
    <w:tmpl w:val="F2426410"/>
    <w:lvl w:ilvl="0" w:tplc="48FC49D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EB7D8E"/>
    <w:multiLevelType w:val="multilevel"/>
    <w:tmpl w:val="70BA20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5FA0FAF"/>
    <w:multiLevelType w:val="multilevel"/>
    <w:tmpl w:val="9EC0A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B6D1EEE"/>
    <w:multiLevelType w:val="hybridMultilevel"/>
    <w:tmpl w:val="91B8C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D60"/>
    <w:multiLevelType w:val="multilevel"/>
    <w:tmpl w:val="47B41F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11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20057E"/>
    <w:multiLevelType w:val="multilevel"/>
    <w:tmpl w:val="E89A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648A609B"/>
    <w:multiLevelType w:val="hybridMultilevel"/>
    <w:tmpl w:val="FBD6D8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46130"/>
    <w:multiLevelType w:val="hybridMultilevel"/>
    <w:tmpl w:val="88B408E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E83BD2"/>
    <w:multiLevelType w:val="multilevel"/>
    <w:tmpl w:val="3132A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09"/>
    <w:rsid w:val="00005D77"/>
    <w:rsid w:val="000656AE"/>
    <w:rsid w:val="000B2E90"/>
    <w:rsid w:val="000D1082"/>
    <w:rsid w:val="000E16E4"/>
    <w:rsid w:val="0010651D"/>
    <w:rsid w:val="00116A04"/>
    <w:rsid w:val="001230BF"/>
    <w:rsid w:val="00141247"/>
    <w:rsid w:val="00177D6E"/>
    <w:rsid w:val="00195943"/>
    <w:rsid w:val="001D5544"/>
    <w:rsid w:val="00214D88"/>
    <w:rsid w:val="00235733"/>
    <w:rsid w:val="00245CF2"/>
    <w:rsid w:val="0025243E"/>
    <w:rsid w:val="00261A18"/>
    <w:rsid w:val="00275421"/>
    <w:rsid w:val="00281BB2"/>
    <w:rsid w:val="00282E61"/>
    <w:rsid w:val="002A37B0"/>
    <w:rsid w:val="002A3D8F"/>
    <w:rsid w:val="002F6FD4"/>
    <w:rsid w:val="00305611"/>
    <w:rsid w:val="003852CD"/>
    <w:rsid w:val="003D3C24"/>
    <w:rsid w:val="003E4832"/>
    <w:rsid w:val="003F1173"/>
    <w:rsid w:val="004344A4"/>
    <w:rsid w:val="004450A8"/>
    <w:rsid w:val="004843C3"/>
    <w:rsid w:val="00497885"/>
    <w:rsid w:val="004C6AC5"/>
    <w:rsid w:val="00501075"/>
    <w:rsid w:val="00502E03"/>
    <w:rsid w:val="0053777F"/>
    <w:rsid w:val="00587C23"/>
    <w:rsid w:val="005930B1"/>
    <w:rsid w:val="005947D1"/>
    <w:rsid w:val="005953CA"/>
    <w:rsid w:val="00597DF7"/>
    <w:rsid w:val="005B56DD"/>
    <w:rsid w:val="005C2226"/>
    <w:rsid w:val="005F7421"/>
    <w:rsid w:val="00606AEE"/>
    <w:rsid w:val="00672D50"/>
    <w:rsid w:val="006A5E22"/>
    <w:rsid w:val="006C0AF4"/>
    <w:rsid w:val="006D0B8E"/>
    <w:rsid w:val="00710D64"/>
    <w:rsid w:val="0071450B"/>
    <w:rsid w:val="007371FB"/>
    <w:rsid w:val="00737C09"/>
    <w:rsid w:val="00746923"/>
    <w:rsid w:val="0075328D"/>
    <w:rsid w:val="00767E7A"/>
    <w:rsid w:val="00772C63"/>
    <w:rsid w:val="007B0155"/>
    <w:rsid w:val="007E0F19"/>
    <w:rsid w:val="007E5D12"/>
    <w:rsid w:val="007F6719"/>
    <w:rsid w:val="007F7109"/>
    <w:rsid w:val="00825091"/>
    <w:rsid w:val="00837C8F"/>
    <w:rsid w:val="00850E45"/>
    <w:rsid w:val="008A1087"/>
    <w:rsid w:val="008A3EF5"/>
    <w:rsid w:val="008D413B"/>
    <w:rsid w:val="008D4EDC"/>
    <w:rsid w:val="008F198D"/>
    <w:rsid w:val="00956F56"/>
    <w:rsid w:val="0096773C"/>
    <w:rsid w:val="00971886"/>
    <w:rsid w:val="00991519"/>
    <w:rsid w:val="009A5A38"/>
    <w:rsid w:val="009B013D"/>
    <w:rsid w:val="009F074F"/>
    <w:rsid w:val="00A35C3F"/>
    <w:rsid w:val="00A649F6"/>
    <w:rsid w:val="00A93C2C"/>
    <w:rsid w:val="00AD4A5C"/>
    <w:rsid w:val="00AD5554"/>
    <w:rsid w:val="00B246EE"/>
    <w:rsid w:val="00B33111"/>
    <w:rsid w:val="00B34B34"/>
    <w:rsid w:val="00B70AD0"/>
    <w:rsid w:val="00B80C90"/>
    <w:rsid w:val="00B82060"/>
    <w:rsid w:val="00B95AFF"/>
    <w:rsid w:val="00BB31EE"/>
    <w:rsid w:val="00BB411E"/>
    <w:rsid w:val="00BC54FB"/>
    <w:rsid w:val="00BF626F"/>
    <w:rsid w:val="00C20CCE"/>
    <w:rsid w:val="00C22066"/>
    <w:rsid w:val="00C41983"/>
    <w:rsid w:val="00C53D61"/>
    <w:rsid w:val="00C57D44"/>
    <w:rsid w:val="00C76AF9"/>
    <w:rsid w:val="00C9683F"/>
    <w:rsid w:val="00CA523A"/>
    <w:rsid w:val="00CD2D93"/>
    <w:rsid w:val="00D009F5"/>
    <w:rsid w:val="00D418AD"/>
    <w:rsid w:val="00D529F3"/>
    <w:rsid w:val="00D874DC"/>
    <w:rsid w:val="00D91A52"/>
    <w:rsid w:val="00D92042"/>
    <w:rsid w:val="00DA3E2B"/>
    <w:rsid w:val="00DC0806"/>
    <w:rsid w:val="00DE6067"/>
    <w:rsid w:val="00EC4457"/>
    <w:rsid w:val="00EF032A"/>
    <w:rsid w:val="00EF45F6"/>
    <w:rsid w:val="00F06262"/>
    <w:rsid w:val="00F10C6F"/>
    <w:rsid w:val="00F14BEE"/>
    <w:rsid w:val="00F16D02"/>
    <w:rsid w:val="00F17D2F"/>
    <w:rsid w:val="00F46303"/>
    <w:rsid w:val="00F55606"/>
    <w:rsid w:val="00F85EB5"/>
    <w:rsid w:val="00FB1E93"/>
    <w:rsid w:val="00FB4BDF"/>
    <w:rsid w:val="00FC39D3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A5B0-632E-4DA6-82F3-98403C5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uiPriority w:val="99"/>
    <w:unhideWhenUsed/>
    <w:rsid w:val="005F7421"/>
    <w:pPr>
      <w:widowControl/>
      <w:autoSpaceDE/>
      <w:autoSpaceDN/>
      <w:adjustRightInd/>
      <w:ind w:left="284" w:right="-1050"/>
      <w:jc w:val="both"/>
    </w:pPr>
    <w:rPr>
      <w:sz w:val="28"/>
    </w:rPr>
  </w:style>
  <w:style w:type="paragraph" w:styleId="a7">
    <w:name w:val="Body Text Indent"/>
    <w:basedOn w:val="a"/>
    <w:link w:val="a8"/>
    <w:unhideWhenUsed/>
    <w:rsid w:val="006C0AF4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C0A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19585FCB324231F4E24EA6D4DE1D1A7E9E7FDD9D53BDC8A92F70A41BCE46A14205919F5E89DD3A74C00CDA706EB868E040B207D5FCB11B7716C092m5P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SlysarenkoSY</dc:creator>
  <cp:keywords/>
  <dc:description/>
  <cp:lastModifiedBy>Кокотеева Светлана Леонидовна</cp:lastModifiedBy>
  <cp:revision>96</cp:revision>
  <cp:lastPrinted>2022-10-27T12:04:00Z</cp:lastPrinted>
  <dcterms:created xsi:type="dcterms:W3CDTF">2016-10-05T05:12:00Z</dcterms:created>
  <dcterms:modified xsi:type="dcterms:W3CDTF">2022-11-10T07:47:00Z</dcterms:modified>
</cp:coreProperties>
</file>